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CF538C" w:rsidRDefault="005D0F4A" w:rsidP="00CF538C">
      <w:pPr>
        <w:jc w:val="right"/>
        <w:rPr>
          <w:bCs/>
        </w:rPr>
      </w:pPr>
      <w:proofErr w:type="spellStart"/>
      <w:r w:rsidRPr="00CF538C">
        <w:rPr>
          <w:bCs/>
        </w:rPr>
        <w:t>Reg.No</w:t>
      </w:r>
      <w:proofErr w:type="spellEnd"/>
      <w:r w:rsidRPr="00CF538C">
        <w:rPr>
          <w:bCs/>
        </w:rPr>
        <w:t>. ____________</w:t>
      </w:r>
    </w:p>
    <w:p w:rsidR="005D3355" w:rsidRPr="00CF538C" w:rsidRDefault="00676BB0" w:rsidP="00CF538C">
      <w:pPr>
        <w:jc w:val="center"/>
        <w:rPr>
          <w:bCs/>
        </w:rPr>
      </w:pPr>
      <w:r w:rsidRPr="00CF538C">
        <w:rPr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Pr="000E5AB0" w:rsidRDefault="00E22D22" w:rsidP="00CF538C">
      <w:pPr>
        <w:jc w:val="center"/>
        <w:rPr>
          <w:b/>
          <w:sz w:val="28"/>
          <w:szCs w:val="28"/>
        </w:rPr>
      </w:pPr>
      <w:r w:rsidRPr="000E5AB0">
        <w:rPr>
          <w:b/>
          <w:sz w:val="28"/>
          <w:szCs w:val="28"/>
        </w:rPr>
        <w:t xml:space="preserve">End Semester Examination – </w:t>
      </w:r>
      <w:r w:rsidR="00676BB0" w:rsidRPr="000E5AB0">
        <w:rPr>
          <w:b/>
          <w:sz w:val="28"/>
          <w:szCs w:val="28"/>
        </w:rPr>
        <w:t xml:space="preserve">Nov </w:t>
      </w:r>
      <w:r w:rsidRPr="000E5AB0">
        <w:rPr>
          <w:b/>
          <w:sz w:val="28"/>
          <w:szCs w:val="28"/>
        </w:rPr>
        <w:t>/</w:t>
      </w:r>
      <w:r w:rsidR="00676BB0" w:rsidRPr="000E5AB0">
        <w:rPr>
          <w:b/>
          <w:sz w:val="28"/>
          <w:szCs w:val="28"/>
        </w:rPr>
        <w:t xml:space="preserve"> Dec</w:t>
      </w:r>
      <w:r w:rsidRPr="000E5AB0"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CF538C" w:rsidTr="00EB0EE0">
        <w:tc>
          <w:tcPr>
            <w:tcW w:w="1616" w:type="dxa"/>
          </w:tcPr>
          <w:p w:rsidR="005527A4" w:rsidRPr="00CF538C" w:rsidRDefault="005527A4" w:rsidP="00CF538C">
            <w:pPr>
              <w:pStyle w:val="Title"/>
              <w:jc w:val="left"/>
              <w:rPr>
                <w:b/>
                <w:szCs w:val="24"/>
              </w:rPr>
            </w:pPr>
            <w:bookmarkStart w:id="0" w:name="_GoBack"/>
            <w:bookmarkEnd w:id="0"/>
          </w:p>
        </w:tc>
        <w:tc>
          <w:tcPr>
            <w:tcW w:w="5863" w:type="dxa"/>
          </w:tcPr>
          <w:p w:rsidR="00676BB0" w:rsidRPr="00CF538C" w:rsidRDefault="00676BB0" w:rsidP="00CF538C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CF538C" w:rsidRDefault="005527A4" w:rsidP="00CF538C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1269" w:type="dxa"/>
          </w:tcPr>
          <w:p w:rsidR="005527A4" w:rsidRPr="00CF538C" w:rsidRDefault="005527A4" w:rsidP="00CF538C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5527A4" w:rsidRPr="00CF538C" w:rsidTr="00EB0EE0">
        <w:tc>
          <w:tcPr>
            <w:tcW w:w="1616" w:type="dxa"/>
          </w:tcPr>
          <w:p w:rsidR="005527A4" w:rsidRPr="00CF538C" w:rsidRDefault="005527A4" w:rsidP="00CF538C">
            <w:pPr>
              <w:pStyle w:val="Title"/>
              <w:jc w:val="left"/>
              <w:rPr>
                <w:b/>
                <w:szCs w:val="24"/>
              </w:rPr>
            </w:pPr>
            <w:r w:rsidRPr="00CF538C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CF538C" w:rsidRDefault="00CA4A3F" w:rsidP="00CF538C">
            <w:pPr>
              <w:pStyle w:val="Title"/>
              <w:jc w:val="left"/>
              <w:rPr>
                <w:b/>
                <w:szCs w:val="24"/>
              </w:rPr>
            </w:pPr>
            <w:r w:rsidRPr="00CF538C">
              <w:rPr>
                <w:b/>
                <w:szCs w:val="24"/>
              </w:rPr>
              <w:t>17BC2005</w:t>
            </w:r>
          </w:p>
        </w:tc>
        <w:tc>
          <w:tcPr>
            <w:tcW w:w="1800" w:type="dxa"/>
          </w:tcPr>
          <w:p w:rsidR="005527A4" w:rsidRPr="00CF538C" w:rsidRDefault="005527A4" w:rsidP="00CF538C">
            <w:pPr>
              <w:pStyle w:val="Title"/>
              <w:jc w:val="left"/>
              <w:rPr>
                <w:b/>
                <w:szCs w:val="24"/>
              </w:rPr>
            </w:pPr>
            <w:r w:rsidRPr="00CF538C">
              <w:rPr>
                <w:b/>
                <w:szCs w:val="24"/>
              </w:rPr>
              <w:t>Duration      :</w:t>
            </w:r>
          </w:p>
        </w:tc>
        <w:tc>
          <w:tcPr>
            <w:tcW w:w="1269" w:type="dxa"/>
          </w:tcPr>
          <w:p w:rsidR="005527A4" w:rsidRPr="00CF538C" w:rsidRDefault="005527A4" w:rsidP="00CF538C">
            <w:pPr>
              <w:pStyle w:val="Title"/>
              <w:jc w:val="left"/>
              <w:rPr>
                <w:b/>
                <w:szCs w:val="24"/>
              </w:rPr>
            </w:pPr>
            <w:r w:rsidRPr="00CF538C">
              <w:rPr>
                <w:b/>
                <w:szCs w:val="24"/>
              </w:rPr>
              <w:t>3hrs</w:t>
            </w:r>
          </w:p>
        </w:tc>
      </w:tr>
      <w:tr w:rsidR="005527A4" w:rsidRPr="00CF538C" w:rsidTr="00EB0EE0">
        <w:tc>
          <w:tcPr>
            <w:tcW w:w="1616" w:type="dxa"/>
          </w:tcPr>
          <w:p w:rsidR="005527A4" w:rsidRPr="00CF538C" w:rsidRDefault="005527A4" w:rsidP="00CF538C">
            <w:pPr>
              <w:pStyle w:val="Title"/>
              <w:jc w:val="left"/>
              <w:rPr>
                <w:b/>
                <w:szCs w:val="24"/>
              </w:rPr>
            </w:pPr>
            <w:r w:rsidRPr="00CF538C">
              <w:rPr>
                <w:b/>
                <w:szCs w:val="24"/>
              </w:rPr>
              <w:t xml:space="preserve">Sub. </w:t>
            </w:r>
            <w:proofErr w:type="gramStart"/>
            <w:r w:rsidRPr="00CF538C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CF538C" w:rsidRDefault="00CA4A3F" w:rsidP="00CF538C">
            <w:pPr>
              <w:pStyle w:val="Title"/>
              <w:jc w:val="left"/>
              <w:rPr>
                <w:b/>
                <w:szCs w:val="24"/>
              </w:rPr>
            </w:pPr>
            <w:r w:rsidRPr="00CF538C">
              <w:rPr>
                <w:b/>
                <w:bCs/>
                <w:szCs w:val="24"/>
              </w:rPr>
              <w:t>PRINCIPLES OF MARKETING</w:t>
            </w:r>
          </w:p>
        </w:tc>
        <w:tc>
          <w:tcPr>
            <w:tcW w:w="1800" w:type="dxa"/>
          </w:tcPr>
          <w:p w:rsidR="005527A4" w:rsidRPr="00CF538C" w:rsidRDefault="005527A4" w:rsidP="00CF538C">
            <w:pPr>
              <w:pStyle w:val="Title"/>
              <w:jc w:val="left"/>
              <w:rPr>
                <w:b/>
                <w:szCs w:val="24"/>
              </w:rPr>
            </w:pPr>
            <w:r w:rsidRPr="00CF538C">
              <w:rPr>
                <w:b/>
                <w:szCs w:val="24"/>
              </w:rPr>
              <w:t xml:space="preserve">Max. </w:t>
            </w:r>
            <w:proofErr w:type="gramStart"/>
            <w:r w:rsidR="00676BB0" w:rsidRPr="00CF538C">
              <w:rPr>
                <w:b/>
                <w:szCs w:val="24"/>
              </w:rPr>
              <w:t>M</w:t>
            </w:r>
            <w:r w:rsidRPr="00CF538C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CF538C" w:rsidRDefault="005527A4" w:rsidP="00CF538C">
            <w:pPr>
              <w:pStyle w:val="Title"/>
              <w:jc w:val="left"/>
              <w:rPr>
                <w:b/>
                <w:szCs w:val="24"/>
              </w:rPr>
            </w:pPr>
            <w:r w:rsidRPr="00CF538C">
              <w:rPr>
                <w:b/>
                <w:szCs w:val="24"/>
              </w:rPr>
              <w:t>100</w:t>
            </w:r>
          </w:p>
        </w:tc>
      </w:tr>
    </w:tbl>
    <w:p w:rsidR="005527A4" w:rsidRDefault="005527A4" w:rsidP="00CF538C">
      <w:pPr>
        <w:pStyle w:val="Title"/>
        <w:jc w:val="left"/>
        <w:rPr>
          <w:b/>
          <w:szCs w:val="24"/>
        </w:rPr>
      </w:pPr>
    </w:p>
    <w:p w:rsidR="00053AB2" w:rsidRPr="00CF538C" w:rsidRDefault="00053AB2" w:rsidP="00CF538C">
      <w:pPr>
        <w:pStyle w:val="Title"/>
        <w:jc w:val="left"/>
        <w:rPr>
          <w:b/>
          <w:szCs w:val="24"/>
        </w:rPr>
      </w:pPr>
    </w:p>
    <w:p w:rsidR="008C7BA2" w:rsidRPr="00CF538C" w:rsidRDefault="008C7BA2" w:rsidP="00CF538C">
      <w:pPr>
        <w:jc w:val="center"/>
        <w:rPr>
          <w:b/>
          <w:u w:val="single"/>
        </w:rPr>
      </w:pPr>
      <w:r w:rsidRPr="00CF538C">
        <w:rPr>
          <w:b/>
          <w:u w:val="single"/>
        </w:rPr>
        <w:t>ANSWER ALL QUESTIONS (5 x 20 = 100 Marks)</w:t>
      </w:r>
    </w:p>
    <w:p w:rsidR="00676BB0" w:rsidRDefault="00676BB0" w:rsidP="00CF538C">
      <w:pPr>
        <w:jc w:val="center"/>
        <w:rPr>
          <w:b/>
          <w:u w:val="single"/>
        </w:rPr>
      </w:pPr>
    </w:p>
    <w:p w:rsidR="00053AB2" w:rsidRPr="00CF538C" w:rsidRDefault="00053AB2" w:rsidP="00CF538C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CF538C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CF538C" w:rsidRDefault="008C7BA2" w:rsidP="00CF538C">
            <w:pPr>
              <w:jc w:val="center"/>
              <w:rPr>
                <w:b/>
              </w:rPr>
            </w:pPr>
            <w:r w:rsidRPr="00CF538C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CF538C" w:rsidRDefault="008C7BA2" w:rsidP="00CF538C">
            <w:pPr>
              <w:jc w:val="center"/>
              <w:rPr>
                <w:b/>
              </w:rPr>
            </w:pPr>
            <w:r w:rsidRPr="00CF538C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CF538C" w:rsidRDefault="008C7BA2" w:rsidP="00CF538C">
            <w:pPr>
              <w:jc w:val="center"/>
              <w:rPr>
                <w:b/>
              </w:rPr>
            </w:pPr>
            <w:r w:rsidRPr="00CF538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CF538C" w:rsidRDefault="008C7BA2" w:rsidP="00CF538C">
            <w:pPr>
              <w:rPr>
                <w:b/>
              </w:rPr>
            </w:pPr>
            <w:r w:rsidRPr="00CF538C">
              <w:rPr>
                <w:b/>
              </w:rPr>
              <w:t xml:space="preserve">Course </w:t>
            </w:r>
          </w:p>
          <w:p w:rsidR="008C7BA2" w:rsidRPr="00CF538C" w:rsidRDefault="008C7BA2" w:rsidP="00CF538C">
            <w:pPr>
              <w:rPr>
                <w:b/>
              </w:rPr>
            </w:pPr>
            <w:r w:rsidRPr="00CF538C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CF538C" w:rsidRDefault="008C7BA2" w:rsidP="00CF538C">
            <w:pPr>
              <w:rPr>
                <w:b/>
              </w:rPr>
            </w:pPr>
            <w:r w:rsidRPr="00CF538C">
              <w:rPr>
                <w:b/>
              </w:rPr>
              <w:t>Marks</w:t>
            </w:r>
          </w:p>
        </w:tc>
      </w:tr>
      <w:tr w:rsidR="008C7BA2" w:rsidRPr="00CF538C" w:rsidTr="000E5AB0">
        <w:trPr>
          <w:trHeight w:val="638"/>
        </w:trPr>
        <w:tc>
          <w:tcPr>
            <w:tcW w:w="810" w:type="dxa"/>
            <w:vMerge w:val="restart"/>
            <w:shd w:val="clear" w:color="auto" w:fill="auto"/>
          </w:tcPr>
          <w:p w:rsidR="008C7BA2" w:rsidRPr="00CF538C" w:rsidRDefault="008C7BA2" w:rsidP="00CF538C">
            <w:pPr>
              <w:jc w:val="center"/>
            </w:pPr>
            <w:r w:rsidRPr="00CF538C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CF538C" w:rsidRDefault="008C7BA2" w:rsidP="00CF538C">
            <w:pPr>
              <w:jc w:val="center"/>
            </w:pPr>
            <w:r w:rsidRPr="00CF538C">
              <w:t>a.</w:t>
            </w:r>
          </w:p>
        </w:tc>
        <w:tc>
          <w:tcPr>
            <w:tcW w:w="6810" w:type="dxa"/>
            <w:shd w:val="clear" w:color="auto" w:fill="auto"/>
          </w:tcPr>
          <w:p w:rsidR="0064246E" w:rsidRPr="00CF538C" w:rsidRDefault="007C4BC7" w:rsidP="00CF538C">
            <w:pPr>
              <w:jc w:val="both"/>
            </w:pPr>
            <w:r w:rsidRPr="00CF538C">
              <w:t>Define Packing. Explain the importance of packing in marketing management.</w:t>
            </w:r>
          </w:p>
        </w:tc>
        <w:tc>
          <w:tcPr>
            <w:tcW w:w="1170" w:type="dxa"/>
            <w:shd w:val="clear" w:color="auto" w:fill="auto"/>
          </w:tcPr>
          <w:p w:rsidR="008C7BA2" w:rsidRPr="00CF538C" w:rsidRDefault="00671183" w:rsidP="00CF538C">
            <w:pPr>
              <w:jc w:val="center"/>
            </w:pPr>
            <w:r w:rsidRPr="00CF538C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CF538C" w:rsidRDefault="001807A2" w:rsidP="00CF538C">
            <w:pPr>
              <w:jc w:val="center"/>
            </w:pPr>
            <w:r w:rsidRPr="00CF538C">
              <w:t>10</w:t>
            </w:r>
          </w:p>
        </w:tc>
      </w:tr>
      <w:tr w:rsidR="008C7BA2" w:rsidRPr="00CF538C" w:rsidTr="00676BB0">
        <w:trPr>
          <w:trHeight w:val="449"/>
        </w:trPr>
        <w:tc>
          <w:tcPr>
            <w:tcW w:w="810" w:type="dxa"/>
            <w:vMerge/>
            <w:shd w:val="clear" w:color="auto" w:fill="auto"/>
          </w:tcPr>
          <w:p w:rsidR="008C7BA2" w:rsidRPr="00CF538C" w:rsidRDefault="008C7BA2" w:rsidP="00CF538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CF538C" w:rsidRDefault="008C7BA2" w:rsidP="00CF538C">
            <w:pPr>
              <w:jc w:val="center"/>
            </w:pPr>
            <w:r w:rsidRPr="00CF538C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CF538C" w:rsidRDefault="007C4BC7" w:rsidP="00CF538C">
            <w:pPr>
              <w:jc w:val="both"/>
            </w:pPr>
            <w:r w:rsidRPr="00CF538C">
              <w:t>What are the elements in New Product Development</w:t>
            </w:r>
            <w:r w:rsidR="003241D1" w:rsidRPr="00CF538C">
              <w:t xml:space="preserve">? </w:t>
            </w:r>
            <w:r w:rsidRPr="00CF538C">
              <w:t xml:space="preserve"> Explain.</w:t>
            </w:r>
          </w:p>
        </w:tc>
        <w:tc>
          <w:tcPr>
            <w:tcW w:w="1170" w:type="dxa"/>
            <w:shd w:val="clear" w:color="auto" w:fill="auto"/>
          </w:tcPr>
          <w:p w:rsidR="008C7BA2" w:rsidRPr="00CF538C" w:rsidRDefault="00671183" w:rsidP="00CF538C">
            <w:pPr>
              <w:jc w:val="center"/>
            </w:pPr>
            <w:r w:rsidRPr="00CF538C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CF538C" w:rsidRDefault="001807A2" w:rsidP="00CF538C">
            <w:pPr>
              <w:jc w:val="center"/>
            </w:pPr>
            <w:r w:rsidRPr="00CF538C">
              <w:t>10</w:t>
            </w:r>
          </w:p>
        </w:tc>
      </w:tr>
      <w:tr w:rsidR="008C7BA2" w:rsidRPr="00CF538C" w:rsidTr="00CF538C">
        <w:trPr>
          <w:trHeight w:val="278"/>
        </w:trPr>
        <w:tc>
          <w:tcPr>
            <w:tcW w:w="10580" w:type="dxa"/>
            <w:gridSpan w:val="5"/>
            <w:shd w:val="clear" w:color="auto" w:fill="auto"/>
          </w:tcPr>
          <w:p w:rsidR="008C7BA2" w:rsidRPr="00CF538C" w:rsidRDefault="008C7BA2" w:rsidP="00CF538C">
            <w:pPr>
              <w:jc w:val="center"/>
              <w:rPr>
                <w:b/>
              </w:rPr>
            </w:pPr>
            <w:r w:rsidRPr="00CF538C">
              <w:rPr>
                <w:b/>
              </w:rPr>
              <w:t>(OR)</w:t>
            </w:r>
          </w:p>
        </w:tc>
      </w:tr>
      <w:tr w:rsidR="008C7BA2" w:rsidRPr="00CF538C" w:rsidTr="00676BB0">
        <w:trPr>
          <w:trHeight w:val="413"/>
        </w:trPr>
        <w:tc>
          <w:tcPr>
            <w:tcW w:w="810" w:type="dxa"/>
            <w:vMerge w:val="restart"/>
            <w:shd w:val="clear" w:color="auto" w:fill="auto"/>
          </w:tcPr>
          <w:p w:rsidR="008C7BA2" w:rsidRPr="00CF538C" w:rsidRDefault="008C7BA2" w:rsidP="00CF538C">
            <w:pPr>
              <w:jc w:val="center"/>
            </w:pPr>
            <w:r w:rsidRPr="00CF538C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CF538C" w:rsidRDefault="008C7BA2" w:rsidP="00CF538C">
            <w:pPr>
              <w:jc w:val="center"/>
            </w:pPr>
            <w:r w:rsidRPr="00CF538C">
              <w:t>a.</w:t>
            </w:r>
          </w:p>
        </w:tc>
        <w:tc>
          <w:tcPr>
            <w:tcW w:w="6810" w:type="dxa"/>
            <w:shd w:val="clear" w:color="auto" w:fill="auto"/>
          </w:tcPr>
          <w:p w:rsidR="0064246E" w:rsidRDefault="000C5662" w:rsidP="00CF538C">
            <w:r w:rsidRPr="00CF538C">
              <w:t xml:space="preserve">Explain different types </w:t>
            </w:r>
            <w:proofErr w:type="gramStart"/>
            <w:r w:rsidRPr="00CF538C">
              <w:t>of  Branding</w:t>
            </w:r>
            <w:proofErr w:type="gramEnd"/>
            <w:r w:rsidRPr="00CF538C">
              <w:t xml:space="preserve"> </w:t>
            </w:r>
            <w:r w:rsidR="00103E20" w:rsidRPr="00CF538C">
              <w:t>d</w:t>
            </w:r>
            <w:r w:rsidRPr="00CF538C">
              <w:t>ecisions.</w:t>
            </w:r>
          </w:p>
          <w:p w:rsidR="000E5AB0" w:rsidRPr="00CF538C" w:rsidRDefault="000E5AB0" w:rsidP="00CF538C"/>
        </w:tc>
        <w:tc>
          <w:tcPr>
            <w:tcW w:w="1170" w:type="dxa"/>
            <w:shd w:val="clear" w:color="auto" w:fill="auto"/>
          </w:tcPr>
          <w:p w:rsidR="008C7BA2" w:rsidRPr="00CF538C" w:rsidRDefault="00671183" w:rsidP="00CF538C">
            <w:pPr>
              <w:jc w:val="center"/>
            </w:pPr>
            <w:r w:rsidRPr="00CF538C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CF538C" w:rsidRDefault="001807A2" w:rsidP="00CF538C">
            <w:pPr>
              <w:jc w:val="center"/>
            </w:pPr>
            <w:r w:rsidRPr="00CF538C">
              <w:t>10</w:t>
            </w:r>
          </w:p>
        </w:tc>
      </w:tr>
      <w:tr w:rsidR="008C7BA2" w:rsidRPr="00CF538C" w:rsidTr="00676BB0">
        <w:trPr>
          <w:trHeight w:val="449"/>
        </w:trPr>
        <w:tc>
          <w:tcPr>
            <w:tcW w:w="810" w:type="dxa"/>
            <w:vMerge/>
            <w:shd w:val="clear" w:color="auto" w:fill="auto"/>
          </w:tcPr>
          <w:p w:rsidR="008C7BA2" w:rsidRPr="00CF538C" w:rsidRDefault="008C7BA2" w:rsidP="00CF538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CF538C" w:rsidRDefault="008C7BA2" w:rsidP="00CF538C">
            <w:pPr>
              <w:jc w:val="center"/>
            </w:pPr>
            <w:r w:rsidRPr="00CF538C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CF538C" w:rsidRDefault="00AE1DE7" w:rsidP="00CF538C">
            <w:r w:rsidRPr="00CF538C">
              <w:t>What is Market Segmentation</w:t>
            </w:r>
            <w:r w:rsidR="00103E20" w:rsidRPr="00CF538C">
              <w:t xml:space="preserve">? </w:t>
            </w:r>
            <w:r w:rsidRPr="00CF538C">
              <w:t xml:space="preserve"> Explain.</w:t>
            </w:r>
          </w:p>
        </w:tc>
        <w:tc>
          <w:tcPr>
            <w:tcW w:w="1170" w:type="dxa"/>
            <w:shd w:val="clear" w:color="auto" w:fill="auto"/>
          </w:tcPr>
          <w:p w:rsidR="008C7BA2" w:rsidRPr="00CF538C" w:rsidRDefault="00671183" w:rsidP="00CF538C">
            <w:pPr>
              <w:jc w:val="center"/>
            </w:pPr>
            <w:r w:rsidRPr="00CF538C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CF538C" w:rsidRDefault="001807A2" w:rsidP="00CF538C">
            <w:pPr>
              <w:jc w:val="center"/>
            </w:pPr>
            <w:r w:rsidRPr="00CF538C">
              <w:t>10</w:t>
            </w:r>
          </w:p>
        </w:tc>
      </w:tr>
      <w:tr w:rsidR="00D85619" w:rsidRPr="00CF538C" w:rsidTr="00676BB0">
        <w:trPr>
          <w:trHeight w:val="359"/>
        </w:trPr>
        <w:tc>
          <w:tcPr>
            <w:tcW w:w="810" w:type="dxa"/>
            <w:shd w:val="clear" w:color="auto" w:fill="auto"/>
          </w:tcPr>
          <w:p w:rsidR="00D85619" w:rsidRPr="00CF538C" w:rsidRDefault="00D85619" w:rsidP="00CF538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CF538C" w:rsidRDefault="00D85619" w:rsidP="00CF538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CF538C" w:rsidRDefault="00D85619" w:rsidP="00CF538C"/>
        </w:tc>
        <w:tc>
          <w:tcPr>
            <w:tcW w:w="1170" w:type="dxa"/>
            <w:shd w:val="clear" w:color="auto" w:fill="auto"/>
          </w:tcPr>
          <w:p w:rsidR="00D85619" w:rsidRPr="00CF538C" w:rsidRDefault="00D85619" w:rsidP="00CF538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CF538C" w:rsidRDefault="00D85619" w:rsidP="00CF538C">
            <w:pPr>
              <w:jc w:val="center"/>
            </w:pPr>
          </w:p>
        </w:tc>
      </w:tr>
      <w:tr w:rsidR="008C7BA2" w:rsidRPr="00CF538C" w:rsidTr="00676BB0">
        <w:trPr>
          <w:trHeight w:val="683"/>
        </w:trPr>
        <w:tc>
          <w:tcPr>
            <w:tcW w:w="810" w:type="dxa"/>
            <w:shd w:val="clear" w:color="auto" w:fill="auto"/>
          </w:tcPr>
          <w:p w:rsidR="008C7BA2" w:rsidRPr="00CF538C" w:rsidRDefault="008C7BA2" w:rsidP="00CF538C">
            <w:pPr>
              <w:jc w:val="center"/>
            </w:pPr>
            <w:r w:rsidRPr="00CF538C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CF538C" w:rsidRDefault="008C7BA2" w:rsidP="00CF538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4246E" w:rsidRPr="00CF538C" w:rsidRDefault="004A1D93" w:rsidP="00CF538C">
            <w:pPr>
              <w:jc w:val="both"/>
            </w:pPr>
            <w:r w:rsidRPr="00CF538C">
              <w:t xml:space="preserve">What is </w:t>
            </w:r>
            <w:proofErr w:type="gramStart"/>
            <w:r w:rsidRPr="00CF538C">
              <w:t xml:space="preserve">Pricing </w:t>
            </w:r>
            <w:r w:rsidR="00103E20" w:rsidRPr="00CF538C">
              <w:t>?</w:t>
            </w:r>
            <w:proofErr w:type="gramEnd"/>
            <w:r w:rsidR="00103E20" w:rsidRPr="00CF538C">
              <w:t xml:space="preserve"> S</w:t>
            </w:r>
            <w:r w:rsidRPr="00CF538C">
              <w:t xml:space="preserve">tate its importance. Explain in detail </w:t>
            </w:r>
            <w:r w:rsidR="00103E20" w:rsidRPr="00CF538C">
              <w:t xml:space="preserve">the </w:t>
            </w:r>
            <w:r w:rsidRPr="00CF538C">
              <w:t>various types of Pricing strategies with examples</w:t>
            </w:r>
            <w:r w:rsidR="00DC63E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CF538C" w:rsidRDefault="00671183" w:rsidP="00CF538C">
            <w:pPr>
              <w:jc w:val="center"/>
            </w:pPr>
            <w:r w:rsidRPr="00CF538C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CF538C" w:rsidRDefault="004A1D93" w:rsidP="00CF538C">
            <w:pPr>
              <w:jc w:val="center"/>
            </w:pPr>
            <w:r w:rsidRPr="00CF538C">
              <w:t>2</w:t>
            </w:r>
            <w:r w:rsidR="001807A2" w:rsidRPr="00CF538C">
              <w:t>0</w:t>
            </w:r>
          </w:p>
        </w:tc>
      </w:tr>
      <w:tr w:rsidR="008C7BA2" w:rsidRPr="00CF538C" w:rsidTr="00CF538C">
        <w:trPr>
          <w:trHeight w:val="323"/>
        </w:trPr>
        <w:tc>
          <w:tcPr>
            <w:tcW w:w="10580" w:type="dxa"/>
            <w:gridSpan w:val="5"/>
            <w:shd w:val="clear" w:color="auto" w:fill="auto"/>
          </w:tcPr>
          <w:p w:rsidR="008C7BA2" w:rsidRPr="00CF538C" w:rsidRDefault="008C7BA2" w:rsidP="00CF538C">
            <w:pPr>
              <w:jc w:val="center"/>
              <w:rPr>
                <w:b/>
              </w:rPr>
            </w:pPr>
            <w:r w:rsidRPr="00CF538C">
              <w:rPr>
                <w:b/>
              </w:rPr>
              <w:t>(OR)</w:t>
            </w:r>
          </w:p>
        </w:tc>
      </w:tr>
      <w:tr w:rsidR="008C7BA2" w:rsidRPr="00CF538C" w:rsidTr="00676BB0">
        <w:trPr>
          <w:trHeight w:val="701"/>
        </w:trPr>
        <w:tc>
          <w:tcPr>
            <w:tcW w:w="810" w:type="dxa"/>
            <w:shd w:val="clear" w:color="auto" w:fill="auto"/>
          </w:tcPr>
          <w:p w:rsidR="008C7BA2" w:rsidRPr="00CF538C" w:rsidRDefault="008C7BA2" w:rsidP="00CF538C">
            <w:pPr>
              <w:jc w:val="center"/>
            </w:pPr>
            <w:r w:rsidRPr="00CF538C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CF538C" w:rsidRDefault="008C7BA2" w:rsidP="00CF538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4246E" w:rsidRPr="00CF538C" w:rsidRDefault="00034EE2" w:rsidP="00CF538C">
            <w:pPr>
              <w:jc w:val="both"/>
            </w:pPr>
            <w:r w:rsidRPr="00CF538C">
              <w:t xml:space="preserve">Define Buyer Behavior. Explain various factors which </w:t>
            </w:r>
            <w:proofErr w:type="gramStart"/>
            <w:r w:rsidRPr="00CF538C">
              <w:t>influences</w:t>
            </w:r>
            <w:proofErr w:type="gramEnd"/>
            <w:r w:rsidRPr="00CF538C">
              <w:t xml:space="preserve"> consumer behavior with examples.</w:t>
            </w:r>
          </w:p>
        </w:tc>
        <w:tc>
          <w:tcPr>
            <w:tcW w:w="1170" w:type="dxa"/>
            <w:shd w:val="clear" w:color="auto" w:fill="auto"/>
          </w:tcPr>
          <w:p w:rsidR="008C7BA2" w:rsidRPr="00CF538C" w:rsidRDefault="00671183" w:rsidP="00CF538C">
            <w:pPr>
              <w:jc w:val="center"/>
            </w:pPr>
            <w:r w:rsidRPr="00CF538C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CF538C" w:rsidRDefault="00034EE2" w:rsidP="00CF538C">
            <w:pPr>
              <w:jc w:val="center"/>
            </w:pPr>
            <w:r w:rsidRPr="00CF538C">
              <w:t>2</w:t>
            </w:r>
            <w:r w:rsidR="001807A2" w:rsidRPr="00CF538C">
              <w:t>0</w:t>
            </w:r>
          </w:p>
        </w:tc>
      </w:tr>
      <w:tr w:rsidR="00D85619" w:rsidRPr="00CF538C" w:rsidTr="00676BB0">
        <w:trPr>
          <w:trHeight w:val="359"/>
        </w:trPr>
        <w:tc>
          <w:tcPr>
            <w:tcW w:w="810" w:type="dxa"/>
            <w:shd w:val="clear" w:color="auto" w:fill="auto"/>
          </w:tcPr>
          <w:p w:rsidR="00D85619" w:rsidRPr="00CF538C" w:rsidRDefault="00D85619" w:rsidP="00CF538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CF538C" w:rsidRDefault="00D85619" w:rsidP="00CF538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CF538C" w:rsidRDefault="00D85619" w:rsidP="00CF538C"/>
        </w:tc>
        <w:tc>
          <w:tcPr>
            <w:tcW w:w="1170" w:type="dxa"/>
            <w:shd w:val="clear" w:color="auto" w:fill="auto"/>
          </w:tcPr>
          <w:p w:rsidR="00D85619" w:rsidRPr="00CF538C" w:rsidRDefault="00D85619" w:rsidP="00CF538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CF538C" w:rsidRDefault="00D85619" w:rsidP="00CF538C">
            <w:pPr>
              <w:jc w:val="center"/>
            </w:pPr>
          </w:p>
        </w:tc>
      </w:tr>
      <w:tr w:rsidR="00676BB0" w:rsidRPr="00CF538C" w:rsidTr="00676BB0">
        <w:trPr>
          <w:trHeight w:val="431"/>
        </w:trPr>
        <w:tc>
          <w:tcPr>
            <w:tcW w:w="810" w:type="dxa"/>
            <w:vMerge w:val="restart"/>
            <w:shd w:val="clear" w:color="auto" w:fill="auto"/>
          </w:tcPr>
          <w:p w:rsidR="00676BB0" w:rsidRPr="00CF538C" w:rsidRDefault="00676BB0" w:rsidP="00CF538C">
            <w:pPr>
              <w:jc w:val="center"/>
            </w:pPr>
            <w:r w:rsidRPr="00CF538C">
              <w:t>5.</w:t>
            </w:r>
          </w:p>
        </w:tc>
        <w:tc>
          <w:tcPr>
            <w:tcW w:w="840" w:type="dxa"/>
            <w:shd w:val="clear" w:color="auto" w:fill="auto"/>
          </w:tcPr>
          <w:p w:rsidR="00676BB0" w:rsidRPr="00CF538C" w:rsidRDefault="00676BB0" w:rsidP="00CF538C">
            <w:pPr>
              <w:jc w:val="center"/>
            </w:pPr>
            <w:r w:rsidRPr="00CF538C">
              <w:t>a.</w:t>
            </w:r>
          </w:p>
        </w:tc>
        <w:tc>
          <w:tcPr>
            <w:tcW w:w="6810" w:type="dxa"/>
            <w:shd w:val="clear" w:color="auto" w:fill="auto"/>
          </w:tcPr>
          <w:p w:rsidR="0064246E" w:rsidRDefault="00676BB0" w:rsidP="00CF538C">
            <w:r w:rsidRPr="00CF538C">
              <w:t>What are the four P’s of Marketing</w:t>
            </w:r>
            <w:r w:rsidR="00103E20" w:rsidRPr="00CF538C">
              <w:t xml:space="preserve">? </w:t>
            </w:r>
            <w:r w:rsidR="0064246E">
              <w:t xml:space="preserve"> </w:t>
            </w:r>
            <w:r w:rsidRPr="00CF538C">
              <w:t>Explain in detail.</w:t>
            </w:r>
          </w:p>
          <w:p w:rsidR="000E5AB0" w:rsidRPr="00CF538C" w:rsidRDefault="000E5AB0" w:rsidP="00CF538C"/>
        </w:tc>
        <w:tc>
          <w:tcPr>
            <w:tcW w:w="1170" w:type="dxa"/>
            <w:shd w:val="clear" w:color="auto" w:fill="auto"/>
          </w:tcPr>
          <w:p w:rsidR="00676BB0" w:rsidRPr="00CF538C" w:rsidRDefault="00676BB0" w:rsidP="00CF538C">
            <w:pPr>
              <w:jc w:val="center"/>
            </w:pPr>
            <w:r w:rsidRPr="00CF538C">
              <w:t>CO1</w:t>
            </w:r>
          </w:p>
        </w:tc>
        <w:tc>
          <w:tcPr>
            <w:tcW w:w="950" w:type="dxa"/>
            <w:shd w:val="clear" w:color="auto" w:fill="auto"/>
          </w:tcPr>
          <w:p w:rsidR="00676BB0" w:rsidRPr="00CF538C" w:rsidRDefault="00676BB0" w:rsidP="00CF538C">
            <w:pPr>
              <w:jc w:val="center"/>
            </w:pPr>
            <w:r w:rsidRPr="00CF538C">
              <w:t>10</w:t>
            </w:r>
          </w:p>
        </w:tc>
      </w:tr>
      <w:tr w:rsidR="00676BB0" w:rsidRPr="00CF538C" w:rsidTr="00676BB0">
        <w:trPr>
          <w:trHeight w:val="431"/>
        </w:trPr>
        <w:tc>
          <w:tcPr>
            <w:tcW w:w="810" w:type="dxa"/>
            <w:vMerge/>
            <w:shd w:val="clear" w:color="auto" w:fill="auto"/>
          </w:tcPr>
          <w:p w:rsidR="00676BB0" w:rsidRPr="00CF538C" w:rsidRDefault="00676BB0" w:rsidP="00CF538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6BB0" w:rsidRPr="00CF538C" w:rsidRDefault="00676BB0" w:rsidP="00CF538C">
            <w:pPr>
              <w:jc w:val="center"/>
            </w:pPr>
            <w:r w:rsidRPr="00CF538C">
              <w:t>b.</w:t>
            </w:r>
          </w:p>
        </w:tc>
        <w:tc>
          <w:tcPr>
            <w:tcW w:w="6810" w:type="dxa"/>
            <w:shd w:val="clear" w:color="auto" w:fill="auto"/>
          </w:tcPr>
          <w:p w:rsidR="00676BB0" w:rsidRPr="00CF538C" w:rsidRDefault="00676BB0" w:rsidP="00CF538C">
            <w:r w:rsidRPr="00CF538C">
              <w:t>Explain the functions of Marketing.</w:t>
            </w:r>
          </w:p>
        </w:tc>
        <w:tc>
          <w:tcPr>
            <w:tcW w:w="1170" w:type="dxa"/>
            <w:shd w:val="clear" w:color="auto" w:fill="auto"/>
          </w:tcPr>
          <w:p w:rsidR="00676BB0" w:rsidRPr="00CF538C" w:rsidRDefault="00676BB0" w:rsidP="00CF538C">
            <w:pPr>
              <w:jc w:val="center"/>
            </w:pPr>
            <w:r w:rsidRPr="00CF538C">
              <w:t>CO1</w:t>
            </w:r>
          </w:p>
        </w:tc>
        <w:tc>
          <w:tcPr>
            <w:tcW w:w="950" w:type="dxa"/>
            <w:shd w:val="clear" w:color="auto" w:fill="auto"/>
          </w:tcPr>
          <w:p w:rsidR="00676BB0" w:rsidRPr="00CF538C" w:rsidRDefault="00676BB0" w:rsidP="00CF538C">
            <w:pPr>
              <w:jc w:val="center"/>
            </w:pPr>
            <w:r w:rsidRPr="00CF538C">
              <w:t>10</w:t>
            </w:r>
          </w:p>
        </w:tc>
      </w:tr>
      <w:tr w:rsidR="008C7BA2" w:rsidRPr="00CF538C" w:rsidTr="00CF538C">
        <w:trPr>
          <w:trHeight w:val="314"/>
        </w:trPr>
        <w:tc>
          <w:tcPr>
            <w:tcW w:w="10580" w:type="dxa"/>
            <w:gridSpan w:val="5"/>
            <w:shd w:val="clear" w:color="auto" w:fill="auto"/>
          </w:tcPr>
          <w:p w:rsidR="008C7BA2" w:rsidRPr="00CF538C" w:rsidRDefault="008C7BA2" w:rsidP="00CF538C">
            <w:pPr>
              <w:jc w:val="center"/>
              <w:rPr>
                <w:b/>
              </w:rPr>
            </w:pPr>
            <w:r w:rsidRPr="00CF538C">
              <w:rPr>
                <w:b/>
              </w:rPr>
              <w:t>(OR)</w:t>
            </w:r>
          </w:p>
        </w:tc>
      </w:tr>
      <w:tr w:rsidR="00676BB0" w:rsidRPr="00CF538C" w:rsidTr="00676BB0">
        <w:trPr>
          <w:trHeight w:val="431"/>
        </w:trPr>
        <w:tc>
          <w:tcPr>
            <w:tcW w:w="810" w:type="dxa"/>
            <w:vMerge w:val="restart"/>
            <w:shd w:val="clear" w:color="auto" w:fill="auto"/>
          </w:tcPr>
          <w:p w:rsidR="00676BB0" w:rsidRPr="00CF538C" w:rsidRDefault="00676BB0" w:rsidP="00CF538C">
            <w:pPr>
              <w:jc w:val="center"/>
            </w:pPr>
            <w:r w:rsidRPr="00CF538C">
              <w:t>6.</w:t>
            </w:r>
          </w:p>
        </w:tc>
        <w:tc>
          <w:tcPr>
            <w:tcW w:w="840" w:type="dxa"/>
            <w:shd w:val="clear" w:color="auto" w:fill="auto"/>
          </w:tcPr>
          <w:p w:rsidR="00676BB0" w:rsidRPr="00CF538C" w:rsidRDefault="00676BB0" w:rsidP="00CF538C">
            <w:pPr>
              <w:jc w:val="center"/>
            </w:pPr>
            <w:r w:rsidRPr="00CF538C">
              <w:t>a.</w:t>
            </w:r>
          </w:p>
        </w:tc>
        <w:tc>
          <w:tcPr>
            <w:tcW w:w="6810" w:type="dxa"/>
            <w:shd w:val="clear" w:color="auto" w:fill="auto"/>
          </w:tcPr>
          <w:p w:rsidR="0064246E" w:rsidRDefault="00676BB0" w:rsidP="00CF538C">
            <w:r w:rsidRPr="00CF538C">
              <w:t>Explain Product life Cycle in detail.</w:t>
            </w:r>
          </w:p>
          <w:p w:rsidR="000E5AB0" w:rsidRPr="00CF538C" w:rsidRDefault="000E5AB0" w:rsidP="00CF538C"/>
        </w:tc>
        <w:tc>
          <w:tcPr>
            <w:tcW w:w="1170" w:type="dxa"/>
            <w:shd w:val="clear" w:color="auto" w:fill="auto"/>
          </w:tcPr>
          <w:p w:rsidR="00676BB0" w:rsidRPr="00CF538C" w:rsidRDefault="00676BB0" w:rsidP="00CF538C">
            <w:pPr>
              <w:jc w:val="center"/>
            </w:pPr>
            <w:r w:rsidRPr="00CF538C">
              <w:t>CO3</w:t>
            </w:r>
          </w:p>
        </w:tc>
        <w:tc>
          <w:tcPr>
            <w:tcW w:w="950" w:type="dxa"/>
            <w:shd w:val="clear" w:color="auto" w:fill="auto"/>
          </w:tcPr>
          <w:p w:rsidR="00676BB0" w:rsidRPr="00CF538C" w:rsidRDefault="00676BB0" w:rsidP="00CF538C">
            <w:pPr>
              <w:jc w:val="center"/>
            </w:pPr>
            <w:r w:rsidRPr="00CF538C">
              <w:t>10</w:t>
            </w:r>
          </w:p>
        </w:tc>
      </w:tr>
      <w:tr w:rsidR="00676BB0" w:rsidRPr="00CF538C" w:rsidTr="00676BB0">
        <w:trPr>
          <w:trHeight w:val="431"/>
        </w:trPr>
        <w:tc>
          <w:tcPr>
            <w:tcW w:w="810" w:type="dxa"/>
            <w:vMerge/>
            <w:shd w:val="clear" w:color="auto" w:fill="auto"/>
          </w:tcPr>
          <w:p w:rsidR="00676BB0" w:rsidRPr="00CF538C" w:rsidRDefault="00676BB0" w:rsidP="00CF538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6BB0" w:rsidRPr="00CF538C" w:rsidRDefault="00676BB0" w:rsidP="00CF538C">
            <w:pPr>
              <w:jc w:val="center"/>
            </w:pPr>
            <w:r w:rsidRPr="00CF538C">
              <w:t>b.</w:t>
            </w:r>
          </w:p>
        </w:tc>
        <w:tc>
          <w:tcPr>
            <w:tcW w:w="6810" w:type="dxa"/>
            <w:shd w:val="clear" w:color="auto" w:fill="auto"/>
          </w:tcPr>
          <w:p w:rsidR="00676BB0" w:rsidRPr="00CF538C" w:rsidRDefault="00676BB0" w:rsidP="00CF538C">
            <w:r w:rsidRPr="00CF538C">
              <w:t>What is Market Structure</w:t>
            </w:r>
            <w:r w:rsidR="00103E20" w:rsidRPr="00CF538C">
              <w:t xml:space="preserve">? </w:t>
            </w:r>
            <w:r w:rsidRPr="00CF538C">
              <w:t xml:space="preserve"> Explain in detail.</w:t>
            </w:r>
          </w:p>
        </w:tc>
        <w:tc>
          <w:tcPr>
            <w:tcW w:w="1170" w:type="dxa"/>
            <w:shd w:val="clear" w:color="auto" w:fill="auto"/>
          </w:tcPr>
          <w:p w:rsidR="00676BB0" w:rsidRPr="00CF538C" w:rsidRDefault="00676BB0" w:rsidP="00CF538C">
            <w:pPr>
              <w:jc w:val="center"/>
            </w:pPr>
            <w:r w:rsidRPr="00CF538C">
              <w:t>CO2</w:t>
            </w:r>
          </w:p>
        </w:tc>
        <w:tc>
          <w:tcPr>
            <w:tcW w:w="950" w:type="dxa"/>
            <w:shd w:val="clear" w:color="auto" w:fill="auto"/>
          </w:tcPr>
          <w:p w:rsidR="00676BB0" w:rsidRPr="00CF538C" w:rsidRDefault="00676BB0" w:rsidP="00CF538C">
            <w:pPr>
              <w:jc w:val="center"/>
            </w:pPr>
            <w:r w:rsidRPr="00CF538C">
              <w:t>10</w:t>
            </w:r>
          </w:p>
        </w:tc>
      </w:tr>
      <w:tr w:rsidR="00D85619" w:rsidRPr="00CF538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CF538C" w:rsidRDefault="00D85619" w:rsidP="00CF538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CF538C" w:rsidRDefault="00D85619" w:rsidP="00CF538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CF538C" w:rsidRDefault="00D85619" w:rsidP="00CF538C"/>
        </w:tc>
        <w:tc>
          <w:tcPr>
            <w:tcW w:w="1170" w:type="dxa"/>
            <w:shd w:val="clear" w:color="auto" w:fill="auto"/>
          </w:tcPr>
          <w:p w:rsidR="00D85619" w:rsidRPr="00CF538C" w:rsidRDefault="00D85619" w:rsidP="00CF538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CF538C" w:rsidRDefault="00D85619" w:rsidP="00CF538C">
            <w:pPr>
              <w:jc w:val="center"/>
            </w:pPr>
          </w:p>
        </w:tc>
      </w:tr>
      <w:tr w:rsidR="00676BB0" w:rsidRPr="00CF538C" w:rsidTr="00676BB0">
        <w:trPr>
          <w:trHeight w:val="449"/>
        </w:trPr>
        <w:tc>
          <w:tcPr>
            <w:tcW w:w="810" w:type="dxa"/>
            <w:vMerge w:val="restart"/>
            <w:shd w:val="clear" w:color="auto" w:fill="auto"/>
          </w:tcPr>
          <w:p w:rsidR="00676BB0" w:rsidRPr="00CF538C" w:rsidRDefault="00676BB0" w:rsidP="00CF538C">
            <w:pPr>
              <w:jc w:val="center"/>
            </w:pPr>
            <w:r w:rsidRPr="00CF538C">
              <w:t>7.</w:t>
            </w:r>
          </w:p>
        </w:tc>
        <w:tc>
          <w:tcPr>
            <w:tcW w:w="840" w:type="dxa"/>
            <w:shd w:val="clear" w:color="auto" w:fill="auto"/>
          </w:tcPr>
          <w:p w:rsidR="00676BB0" w:rsidRPr="00CF538C" w:rsidRDefault="00676BB0" w:rsidP="00CF538C">
            <w:pPr>
              <w:jc w:val="center"/>
            </w:pPr>
            <w:r w:rsidRPr="00CF538C">
              <w:t>a.</w:t>
            </w:r>
          </w:p>
        </w:tc>
        <w:tc>
          <w:tcPr>
            <w:tcW w:w="6810" w:type="dxa"/>
            <w:shd w:val="clear" w:color="auto" w:fill="auto"/>
          </w:tcPr>
          <w:p w:rsidR="0064246E" w:rsidRDefault="00DC63EF" w:rsidP="00CF538C">
            <w:pPr>
              <w:jc w:val="both"/>
            </w:pPr>
            <w:r>
              <w:t>Define the term m</w:t>
            </w:r>
            <w:r w:rsidR="00676BB0" w:rsidRPr="00CF538C">
              <w:t>arketing strategy</w:t>
            </w:r>
            <w:r w:rsidR="00103E20" w:rsidRPr="00CF538C">
              <w:t xml:space="preserve"> a</w:t>
            </w:r>
            <w:r w:rsidR="00676BB0" w:rsidRPr="00CF538C">
              <w:t>nd explain it with examples</w:t>
            </w:r>
            <w:r w:rsidR="0064246E">
              <w:t>.</w:t>
            </w:r>
          </w:p>
          <w:p w:rsidR="000E5AB0" w:rsidRPr="00CF538C" w:rsidRDefault="000E5AB0" w:rsidP="00CF538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76BB0" w:rsidRPr="00CF538C" w:rsidRDefault="00676BB0" w:rsidP="00CF538C">
            <w:pPr>
              <w:jc w:val="center"/>
            </w:pPr>
            <w:r w:rsidRPr="00CF538C">
              <w:t>CO2</w:t>
            </w:r>
          </w:p>
        </w:tc>
        <w:tc>
          <w:tcPr>
            <w:tcW w:w="950" w:type="dxa"/>
            <w:shd w:val="clear" w:color="auto" w:fill="auto"/>
          </w:tcPr>
          <w:p w:rsidR="00676BB0" w:rsidRPr="00CF538C" w:rsidRDefault="00676BB0" w:rsidP="00CF538C">
            <w:pPr>
              <w:jc w:val="center"/>
            </w:pPr>
            <w:r w:rsidRPr="00CF538C">
              <w:t>10</w:t>
            </w:r>
          </w:p>
        </w:tc>
      </w:tr>
      <w:tr w:rsidR="00676BB0" w:rsidRPr="00CF538C" w:rsidTr="00676BB0">
        <w:trPr>
          <w:trHeight w:val="683"/>
        </w:trPr>
        <w:tc>
          <w:tcPr>
            <w:tcW w:w="810" w:type="dxa"/>
            <w:vMerge/>
            <w:shd w:val="clear" w:color="auto" w:fill="auto"/>
          </w:tcPr>
          <w:p w:rsidR="00676BB0" w:rsidRPr="00CF538C" w:rsidRDefault="00676BB0" w:rsidP="00CF538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6BB0" w:rsidRPr="00CF538C" w:rsidRDefault="00676BB0" w:rsidP="00CF538C">
            <w:pPr>
              <w:jc w:val="center"/>
            </w:pPr>
            <w:r w:rsidRPr="00CF538C">
              <w:t>b.</w:t>
            </w:r>
          </w:p>
        </w:tc>
        <w:tc>
          <w:tcPr>
            <w:tcW w:w="6810" w:type="dxa"/>
            <w:shd w:val="clear" w:color="auto" w:fill="auto"/>
          </w:tcPr>
          <w:p w:rsidR="0064246E" w:rsidRPr="00CF538C" w:rsidRDefault="00676BB0" w:rsidP="000E5AB0">
            <w:pPr>
              <w:jc w:val="both"/>
            </w:pPr>
            <w:r w:rsidRPr="00CF538C">
              <w:t>What is Marketing Environment</w:t>
            </w:r>
            <w:r w:rsidR="00103E20" w:rsidRPr="00CF538C">
              <w:t xml:space="preserve">? </w:t>
            </w:r>
            <w:r w:rsidRPr="00CF538C">
              <w:t xml:space="preserve">Explain the various factors </w:t>
            </w:r>
            <w:r w:rsidR="00DC63EF">
              <w:t xml:space="preserve">that </w:t>
            </w:r>
            <w:proofErr w:type="gramStart"/>
            <w:r w:rsidRPr="00CF538C">
              <w:t>influences</w:t>
            </w:r>
            <w:proofErr w:type="gramEnd"/>
            <w:r w:rsidRPr="00CF538C">
              <w:t xml:space="preserve"> it.  </w:t>
            </w:r>
          </w:p>
        </w:tc>
        <w:tc>
          <w:tcPr>
            <w:tcW w:w="1170" w:type="dxa"/>
            <w:shd w:val="clear" w:color="auto" w:fill="auto"/>
          </w:tcPr>
          <w:p w:rsidR="00676BB0" w:rsidRPr="00CF538C" w:rsidRDefault="00676BB0" w:rsidP="00CF538C">
            <w:pPr>
              <w:jc w:val="center"/>
            </w:pPr>
            <w:r w:rsidRPr="00CF538C">
              <w:t>CO2</w:t>
            </w:r>
          </w:p>
        </w:tc>
        <w:tc>
          <w:tcPr>
            <w:tcW w:w="950" w:type="dxa"/>
            <w:shd w:val="clear" w:color="auto" w:fill="auto"/>
          </w:tcPr>
          <w:p w:rsidR="00676BB0" w:rsidRPr="00CF538C" w:rsidRDefault="00676BB0" w:rsidP="00CF538C">
            <w:pPr>
              <w:jc w:val="center"/>
            </w:pPr>
            <w:r w:rsidRPr="00CF538C">
              <w:t>10</w:t>
            </w:r>
          </w:p>
        </w:tc>
      </w:tr>
      <w:tr w:rsidR="008C7BA2" w:rsidRPr="00CF538C" w:rsidTr="00CF538C">
        <w:trPr>
          <w:trHeight w:val="314"/>
        </w:trPr>
        <w:tc>
          <w:tcPr>
            <w:tcW w:w="10580" w:type="dxa"/>
            <w:gridSpan w:val="5"/>
            <w:shd w:val="clear" w:color="auto" w:fill="auto"/>
          </w:tcPr>
          <w:p w:rsidR="008C7BA2" w:rsidRPr="00CF538C" w:rsidRDefault="008C7BA2" w:rsidP="00CF538C">
            <w:pPr>
              <w:jc w:val="center"/>
              <w:rPr>
                <w:b/>
              </w:rPr>
            </w:pPr>
            <w:r w:rsidRPr="00CF538C">
              <w:rPr>
                <w:b/>
              </w:rPr>
              <w:t>(OR)</w:t>
            </w:r>
          </w:p>
        </w:tc>
      </w:tr>
      <w:tr w:rsidR="008C7BA2" w:rsidRPr="00CF538C" w:rsidTr="00CF538C">
        <w:trPr>
          <w:trHeight w:val="701"/>
        </w:trPr>
        <w:tc>
          <w:tcPr>
            <w:tcW w:w="810" w:type="dxa"/>
            <w:shd w:val="clear" w:color="auto" w:fill="auto"/>
          </w:tcPr>
          <w:p w:rsidR="008C7BA2" w:rsidRPr="00CF538C" w:rsidRDefault="008C7BA2" w:rsidP="00CF538C">
            <w:pPr>
              <w:jc w:val="center"/>
            </w:pPr>
            <w:r w:rsidRPr="00CF538C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CF538C" w:rsidRDefault="008C7BA2" w:rsidP="00CF538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4246E" w:rsidRPr="00CF538C" w:rsidRDefault="00D405A6" w:rsidP="00DC63EF">
            <w:pPr>
              <w:jc w:val="both"/>
            </w:pPr>
            <w:r w:rsidRPr="00CF538C">
              <w:t>A global FMCG company wishes to penetrate into the Indian market. What are the strategies it should adopt</w:t>
            </w:r>
            <w:r w:rsidR="00103E20" w:rsidRPr="00CF538C">
              <w:t xml:space="preserve">? </w:t>
            </w:r>
            <w:r w:rsidRPr="00CF538C">
              <w:t xml:space="preserve"> </w:t>
            </w:r>
            <w:proofErr w:type="gramStart"/>
            <w:r w:rsidRPr="00CF538C">
              <w:t xml:space="preserve">Explain </w:t>
            </w:r>
            <w:r w:rsidR="00103E20" w:rsidRPr="00CF538C">
              <w:t xml:space="preserve"> in</w:t>
            </w:r>
            <w:proofErr w:type="gramEnd"/>
            <w:r w:rsidR="00103E20" w:rsidRPr="00CF538C">
              <w:t xml:space="preserve"> </w:t>
            </w:r>
            <w:r w:rsidRPr="00CF538C">
              <w:t>detail.</w:t>
            </w:r>
          </w:p>
        </w:tc>
        <w:tc>
          <w:tcPr>
            <w:tcW w:w="1170" w:type="dxa"/>
            <w:shd w:val="clear" w:color="auto" w:fill="auto"/>
          </w:tcPr>
          <w:p w:rsidR="008C7BA2" w:rsidRPr="00CF538C" w:rsidRDefault="00671183" w:rsidP="00CF538C">
            <w:pPr>
              <w:jc w:val="center"/>
            </w:pPr>
            <w:r w:rsidRPr="00CF538C"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CF538C" w:rsidRDefault="00D405A6" w:rsidP="00CF538C">
            <w:pPr>
              <w:jc w:val="center"/>
            </w:pPr>
            <w:r w:rsidRPr="00CF538C">
              <w:t>2</w:t>
            </w:r>
            <w:r w:rsidR="001807A2" w:rsidRPr="00CF538C">
              <w:t>0</w:t>
            </w:r>
          </w:p>
        </w:tc>
      </w:tr>
      <w:tr w:rsidR="008C7BA2" w:rsidRPr="00CF538C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CF538C" w:rsidRDefault="008C7BA2" w:rsidP="00CF538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935DB" w:rsidRDefault="00A935DB" w:rsidP="00CF538C">
            <w:pPr>
              <w:rPr>
                <w:b/>
                <w:u w:val="single"/>
              </w:rPr>
            </w:pPr>
          </w:p>
          <w:p w:rsidR="000E5AB0" w:rsidRDefault="000E5AB0" w:rsidP="00CF538C">
            <w:pPr>
              <w:rPr>
                <w:b/>
                <w:u w:val="single"/>
              </w:rPr>
            </w:pPr>
          </w:p>
          <w:p w:rsidR="000E5AB0" w:rsidRDefault="000E5AB0" w:rsidP="00CF538C">
            <w:pPr>
              <w:rPr>
                <w:b/>
                <w:u w:val="single"/>
              </w:rPr>
            </w:pPr>
          </w:p>
          <w:p w:rsidR="000E5AB0" w:rsidRDefault="000E5AB0" w:rsidP="00CF538C">
            <w:pPr>
              <w:rPr>
                <w:b/>
                <w:u w:val="single"/>
              </w:rPr>
            </w:pPr>
          </w:p>
          <w:p w:rsidR="000E5AB0" w:rsidRDefault="000E5AB0" w:rsidP="00CF538C">
            <w:pPr>
              <w:rPr>
                <w:b/>
                <w:u w:val="single"/>
              </w:rPr>
            </w:pPr>
          </w:p>
          <w:p w:rsidR="008C7BA2" w:rsidRPr="00CF538C" w:rsidRDefault="008C7BA2" w:rsidP="00CF538C">
            <w:pPr>
              <w:rPr>
                <w:u w:val="single"/>
              </w:rPr>
            </w:pPr>
            <w:r w:rsidRPr="00CF538C">
              <w:rPr>
                <w:b/>
                <w:u w:val="single"/>
              </w:rPr>
              <w:t>Compulsory</w:t>
            </w:r>
            <w:r w:rsidRPr="00CF538C">
              <w:rPr>
                <w:u w:val="single"/>
              </w:rPr>
              <w:t>:</w:t>
            </w:r>
          </w:p>
          <w:p w:rsidR="00676BB0" w:rsidRPr="00CF538C" w:rsidRDefault="00676BB0" w:rsidP="00CF538C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76BB0" w:rsidRPr="00CF538C" w:rsidRDefault="00676BB0" w:rsidP="00CF538C">
            <w:pPr>
              <w:jc w:val="center"/>
            </w:pPr>
          </w:p>
          <w:p w:rsidR="008C7BA2" w:rsidRPr="00CF538C" w:rsidRDefault="008C7BA2" w:rsidP="00CF538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76BB0" w:rsidRPr="00CF538C" w:rsidRDefault="00676BB0" w:rsidP="00CF538C">
            <w:pPr>
              <w:jc w:val="center"/>
            </w:pPr>
          </w:p>
          <w:p w:rsidR="008C7BA2" w:rsidRPr="00CF538C" w:rsidRDefault="008C7BA2" w:rsidP="00CF538C">
            <w:pPr>
              <w:jc w:val="center"/>
            </w:pPr>
          </w:p>
        </w:tc>
      </w:tr>
      <w:tr w:rsidR="00CF538C" w:rsidRPr="00CF538C" w:rsidTr="003E37D3">
        <w:trPr>
          <w:trHeight w:val="4499"/>
        </w:trPr>
        <w:tc>
          <w:tcPr>
            <w:tcW w:w="810" w:type="dxa"/>
            <w:vMerge w:val="restart"/>
            <w:shd w:val="clear" w:color="auto" w:fill="auto"/>
          </w:tcPr>
          <w:p w:rsidR="00CF538C" w:rsidRPr="00CF538C" w:rsidRDefault="00CF538C" w:rsidP="00CF538C">
            <w:pPr>
              <w:jc w:val="center"/>
            </w:pPr>
            <w:r w:rsidRPr="00CF538C">
              <w:lastRenderedPageBreak/>
              <w:t>9.</w:t>
            </w:r>
          </w:p>
        </w:tc>
        <w:tc>
          <w:tcPr>
            <w:tcW w:w="840" w:type="dxa"/>
            <w:shd w:val="clear" w:color="auto" w:fill="auto"/>
          </w:tcPr>
          <w:p w:rsidR="00CF538C" w:rsidRPr="00CF538C" w:rsidRDefault="00CF538C" w:rsidP="00CF538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B01BB" w:rsidRPr="000B01BB" w:rsidRDefault="000B01BB" w:rsidP="00CF538C">
            <w:pPr>
              <w:autoSpaceDE w:val="0"/>
              <w:autoSpaceDN w:val="0"/>
              <w:adjustRightInd w:val="0"/>
              <w:jc w:val="both"/>
              <w:rPr>
                <w:rFonts w:eastAsia="Calibri"/>
                <w:u w:val="single"/>
              </w:rPr>
            </w:pPr>
            <w:r w:rsidRPr="000B01BB">
              <w:rPr>
                <w:rFonts w:eastAsia="Calibri"/>
                <w:u w:val="single"/>
              </w:rPr>
              <w:t>Case Study:</w:t>
            </w:r>
          </w:p>
          <w:p w:rsidR="000B01BB" w:rsidRDefault="000B01BB" w:rsidP="00CF538C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CF538C" w:rsidRPr="00CF538C" w:rsidRDefault="00CF538C" w:rsidP="00CF538C">
            <w:pPr>
              <w:autoSpaceDE w:val="0"/>
              <w:autoSpaceDN w:val="0"/>
              <w:adjustRightInd w:val="0"/>
              <w:jc w:val="both"/>
            </w:pPr>
            <w:r w:rsidRPr="00CF538C">
              <w:rPr>
                <w:rFonts w:eastAsia="Calibri"/>
              </w:rPr>
              <w:t>With approximately 70,000 employees in more than 150 countries</w:t>
            </w:r>
            <w:r>
              <w:rPr>
                <w:rFonts w:eastAsia="Calibri"/>
              </w:rPr>
              <w:t xml:space="preserve"> </w:t>
            </w:r>
            <w:r w:rsidRPr="00CF538C">
              <w:rPr>
                <w:rFonts w:eastAsia="Calibri"/>
              </w:rPr>
              <w:t>and annual revenues of nearly $12 billion, Eaton is one</w:t>
            </w:r>
            <w:r>
              <w:rPr>
                <w:rFonts w:eastAsia="Calibri"/>
              </w:rPr>
              <w:t xml:space="preserve"> </w:t>
            </w:r>
            <w:r w:rsidRPr="00CF538C">
              <w:rPr>
                <w:rFonts w:eastAsia="Calibri"/>
              </w:rPr>
              <w:t>of the world’s largest suppliers of diversified industrial goods.</w:t>
            </w:r>
            <w:r>
              <w:rPr>
                <w:rFonts w:eastAsia="Calibri"/>
              </w:rPr>
              <w:t xml:space="preserve"> </w:t>
            </w:r>
            <w:r w:rsidRPr="00CF538C">
              <w:rPr>
                <w:rFonts w:eastAsia="Calibri"/>
              </w:rPr>
              <w:t>Eaton has been known for products that make cars peppier and</w:t>
            </w:r>
            <w:r>
              <w:rPr>
                <w:rFonts w:eastAsia="Calibri"/>
              </w:rPr>
              <w:t xml:space="preserve"> </w:t>
            </w:r>
            <w:r w:rsidRPr="00CF538C">
              <w:rPr>
                <w:rFonts w:eastAsia="Calibri"/>
              </w:rPr>
              <w:t>18- wheelers safer to drive. But a recent restructuring has made</w:t>
            </w:r>
            <w:r>
              <w:rPr>
                <w:rFonts w:eastAsia="Calibri"/>
              </w:rPr>
              <w:t xml:space="preserve"> </w:t>
            </w:r>
            <w:r w:rsidRPr="00CF538C">
              <w:rPr>
                <w:rFonts w:eastAsia="Calibri"/>
              </w:rPr>
              <w:t>Eaton a powerhouse in the growing field of power management.</w:t>
            </w:r>
            <w:r>
              <w:rPr>
                <w:rFonts w:eastAsia="Calibri"/>
              </w:rPr>
              <w:t xml:space="preserve"> </w:t>
            </w:r>
            <w:r w:rsidRPr="00CF538C">
              <w:rPr>
                <w:rFonts w:eastAsia="Calibri"/>
              </w:rPr>
              <w:t>In short, Eaton is making electrical, hydraulic, and mechanical</w:t>
            </w:r>
            <w:r>
              <w:rPr>
                <w:rFonts w:eastAsia="Calibri"/>
              </w:rPr>
              <w:t xml:space="preserve"> </w:t>
            </w:r>
            <w:r w:rsidRPr="00CF538C">
              <w:rPr>
                <w:rFonts w:eastAsia="Calibri"/>
              </w:rPr>
              <w:t>power systems more accessible to and more efficient for its</w:t>
            </w:r>
            <w:r>
              <w:rPr>
                <w:rFonts w:eastAsia="Calibri"/>
              </w:rPr>
              <w:t xml:space="preserve"> </w:t>
            </w:r>
            <w:r w:rsidRPr="00CF538C">
              <w:rPr>
                <w:rFonts w:eastAsia="Calibri"/>
              </w:rPr>
              <w:t>global customers. But Eaton isn’t successful only because of</w:t>
            </w:r>
            <w:r>
              <w:rPr>
                <w:rFonts w:eastAsia="Calibri"/>
              </w:rPr>
              <w:t xml:space="preserve"> </w:t>
            </w:r>
            <w:r w:rsidRPr="00CF538C">
              <w:rPr>
                <w:rFonts w:eastAsia="Calibri"/>
              </w:rPr>
              <w:t>the products and services that it sells. It is successful because</w:t>
            </w:r>
            <w:r>
              <w:rPr>
                <w:rFonts w:eastAsia="Calibri"/>
              </w:rPr>
              <w:t xml:space="preserve"> </w:t>
            </w:r>
            <w:r w:rsidRPr="00CF538C">
              <w:rPr>
                <w:rFonts w:eastAsia="Calibri"/>
              </w:rPr>
              <w:t>it works closely with its business customers to help them solve</w:t>
            </w:r>
            <w:r>
              <w:rPr>
                <w:rFonts w:eastAsia="Calibri"/>
              </w:rPr>
              <w:t xml:space="preserve"> </w:t>
            </w:r>
            <w:r w:rsidRPr="00CF538C">
              <w:rPr>
                <w:rFonts w:eastAsia="Calibri"/>
              </w:rPr>
              <w:t>their problems and create better products and services of their</w:t>
            </w:r>
            <w:r>
              <w:rPr>
                <w:rFonts w:eastAsia="Calibri"/>
              </w:rPr>
              <w:t xml:space="preserve"> </w:t>
            </w:r>
            <w:r w:rsidRPr="00CF538C">
              <w:rPr>
                <w:rFonts w:eastAsia="Calibri"/>
              </w:rPr>
              <w:t>own. Eaton is known for high-quality, dependable customer service</w:t>
            </w:r>
            <w:r>
              <w:rPr>
                <w:rFonts w:eastAsia="Calibri"/>
              </w:rPr>
              <w:t xml:space="preserve"> </w:t>
            </w:r>
            <w:r w:rsidRPr="00CF538C">
              <w:rPr>
                <w:rFonts w:eastAsia="Calibri"/>
              </w:rPr>
              <w:t>and product support. In this manner, Eaton builds strong</w:t>
            </w:r>
            <w:r>
              <w:rPr>
                <w:rFonts w:eastAsia="Calibri"/>
              </w:rPr>
              <w:t xml:space="preserve"> </w:t>
            </w:r>
            <w:r w:rsidRPr="00CF538C">
              <w:rPr>
                <w:rFonts w:eastAsia="Calibri"/>
              </w:rPr>
              <w:t>relationships with its clients.</w:t>
            </w:r>
          </w:p>
        </w:tc>
        <w:tc>
          <w:tcPr>
            <w:tcW w:w="1170" w:type="dxa"/>
            <w:shd w:val="clear" w:color="auto" w:fill="auto"/>
          </w:tcPr>
          <w:p w:rsidR="00CF538C" w:rsidRPr="00CF538C" w:rsidRDefault="00CF538C" w:rsidP="00CF538C">
            <w:pPr>
              <w:jc w:val="center"/>
            </w:pPr>
          </w:p>
          <w:p w:rsidR="00CF538C" w:rsidRPr="00CF538C" w:rsidRDefault="00CF538C" w:rsidP="00CF538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F538C" w:rsidRPr="00CF538C" w:rsidRDefault="00CF538C" w:rsidP="00CF538C">
            <w:pPr>
              <w:jc w:val="center"/>
            </w:pPr>
          </w:p>
        </w:tc>
      </w:tr>
      <w:tr w:rsidR="00CF538C" w:rsidRPr="00CF538C" w:rsidTr="00676BB0">
        <w:trPr>
          <w:trHeight w:val="674"/>
        </w:trPr>
        <w:tc>
          <w:tcPr>
            <w:tcW w:w="810" w:type="dxa"/>
            <w:vMerge/>
            <w:shd w:val="clear" w:color="auto" w:fill="auto"/>
          </w:tcPr>
          <w:p w:rsidR="00CF538C" w:rsidRPr="00CF538C" w:rsidRDefault="00CF538C" w:rsidP="00CF538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F538C" w:rsidRPr="00CF538C" w:rsidRDefault="00CF538C" w:rsidP="00CF538C">
            <w:pPr>
              <w:jc w:val="center"/>
            </w:pPr>
            <w:r>
              <w:t>a</w:t>
            </w:r>
            <w:r w:rsidRPr="00CF538C">
              <w:t>.</w:t>
            </w:r>
          </w:p>
        </w:tc>
        <w:tc>
          <w:tcPr>
            <w:tcW w:w="6810" w:type="dxa"/>
            <w:shd w:val="clear" w:color="auto" w:fill="auto"/>
          </w:tcPr>
          <w:p w:rsidR="00CF538C" w:rsidRPr="00CF538C" w:rsidRDefault="00CF538C" w:rsidP="005F1501">
            <w:pPr>
              <w:autoSpaceDE w:val="0"/>
              <w:autoSpaceDN w:val="0"/>
              <w:adjustRightInd w:val="0"/>
              <w:jc w:val="both"/>
            </w:pPr>
            <w:r w:rsidRPr="00CF538C">
              <w:rPr>
                <w:rFonts w:eastAsia="Calibri"/>
              </w:rPr>
              <w:t>Who are Eaton’s customers?  Describe Eaton’s customer</w:t>
            </w:r>
            <w:r w:rsidR="005F1501">
              <w:rPr>
                <w:rFonts w:eastAsia="Calibri"/>
              </w:rPr>
              <w:t xml:space="preserve"> </w:t>
            </w:r>
            <w:r w:rsidRPr="00CF538C">
              <w:rPr>
                <w:rFonts w:eastAsia="Calibri"/>
              </w:rPr>
              <w:t>relationships.</w:t>
            </w:r>
          </w:p>
        </w:tc>
        <w:tc>
          <w:tcPr>
            <w:tcW w:w="1170" w:type="dxa"/>
            <w:shd w:val="clear" w:color="auto" w:fill="auto"/>
          </w:tcPr>
          <w:p w:rsidR="00CF538C" w:rsidRPr="00CF538C" w:rsidRDefault="00CF538C" w:rsidP="00CF538C">
            <w:pPr>
              <w:jc w:val="center"/>
            </w:pPr>
            <w:r w:rsidRPr="00CF538C">
              <w:t>CO3</w:t>
            </w:r>
          </w:p>
        </w:tc>
        <w:tc>
          <w:tcPr>
            <w:tcW w:w="950" w:type="dxa"/>
            <w:shd w:val="clear" w:color="auto" w:fill="auto"/>
          </w:tcPr>
          <w:p w:rsidR="00CF538C" w:rsidRPr="00CF538C" w:rsidRDefault="00CF538C" w:rsidP="00CF538C">
            <w:pPr>
              <w:jc w:val="center"/>
            </w:pPr>
            <w:r w:rsidRPr="00CF538C">
              <w:t>10</w:t>
            </w:r>
          </w:p>
        </w:tc>
      </w:tr>
      <w:tr w:rsidR="00CF538C" w:rsidRPr="00CF538C" w:rsidTr="00676BB0">
        <w:trPr>
          <w:trHeight w:val="746"/>
        </w:trPr>
        <w:tc>
          <w:tcPr>
            <w:tcW w:w="810" w:type="dxa"/>
            <w:vMerge/>
            <w:shd w:val="clear" w:color="auto" w:fill="auto"/>
          </w:tcPr>
          <w:p w:rsidR="00CF538C" w:rsidRPr="00CF538C" w:rsidRDefault="00CF538C" w:rsidP="00CF538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F538C" w:rsidRPr="00CF538C" w:rsidRDefault="00CF538C" w:rsidP="00CF538C">
            <w:pPr>
              <w:jc w:val="center"/>
            </w:pPr>
            <w:r>
              <w:t>b</w:t>
            </w:r>
            <w:r w:rsidRPr="00CF538C">
              <w:t>.</w:t>
            </w:r>
          </w:p>
        </w:tc>
        <w:tc>
          <w:tcPr>
            <w:tcW w:w="6810" w:type="dxa"/>
            <w:shd w:val="clear" w:color="auto" w:fill="auto"/>
          </w:tcPr>
          <w:p w:rsidR="00CF538C" w:rsidRPr="00CF538C" w:rsidRDefault="00CF538C" w:rsidP="005F1501">
            <w:pPr>
              <w:autoSpaceDE w:val="0"/>
              <w:autoSpaceDN w:val="0"/>
              <w:adjustRightInd w:val="0"/>
            </w:pPr>
            <w:r w:rsidRPr="00CF538C">
              <w:rPr>
                <w:rFonts w:eastAsia="Calibri"/>
              </w:rPr>
              <w:t>Discuss the different ways that Eaton provides values beyond</w:t>
            </w:r>
            <w:r w:rsidR="005F1501">
              <w:rPr>
                <w:rFonts w:eastAsia="Calibri"/>
              </w:rPr>
              <w:t xml:space="preserve"> </w:t>
            </w:r>
            <w:r w:rsidRPr="00CF538C">
              <w:rPr>
                <w:rFonts w:eastAsia="Calibri"/>
              </w:rPr>
              <w:t>which customers can provide for themselves.</w:t>
            </w:r>
          </w:p>
        </w:tc>
        <w:tc>
          <w:tcPr>
            <w:tcW w:w="1170" w:type="dxa"/>
            <w:shd w:val="clear" w:color="auto" w:fill="auto"/>
          </w:tcPr>
          <w:p w:rsidR="00CF538C" w:rsidRPr="00CF538C" w:rsidRDefault="00CF538C" w:rsidP="00CF538C">
            <w:pPr>
              <w:jc w:val="center"/>
            </w:pPr>
            <w:r w:rsidRPr="00CF538C">
              <w:t>CO3</w:t>
            </w:r>
          </w:p>
        </w:tc>
        <w:tc>
          <w:tcPr>
            <w:tcW w:w="950" w:type="dxa"/>
            <w:shd w:val="clear" w:color="auto" w:fill="auto"/>
          </w:tcPr>
          <w:p w:rsidR="00CF538C" w:rsidRPr="00CF538C" w:rsidRDefault="00CF538C" w:rsidP="00CF538C">
            <w:pPr>
              <w:jc w:val="center"/>
            </w:pPr>
            <w:r w:rsidRPr="00CF538C">
              <w:t>10</w:t>
            </w:r>
          </w:p>
        </w:tc>
      </w:tr>
    </w:tbl>
    <w:p w:rsidR="00CF538C" w:rsidRPr="00CF538C" w:rsidRDefault="00CF538C"/>
    <w:sectPr w:rsidR="00CF538C" w:rsidRPr="00CF538C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1AE0"/>
    <w:rsid w:val="0000691E"/>
    <w:rsid w:val="00023B9E"/>
    <w:rsid w:val="00034EE2"/>
    <w:rsid w:val="00053AB2"/>
    <w:rsid w:val="00060CB9"/>
    <w:rsid w:val="00061821"/>
    <w:rsid w:val="000B01BB"/>
    <w:rsid w:val="000C5662"/>
    <w:rsid w:val="000E180A"/>
    <w:rsid w:val="000E4455"/>
    <w:rsid w:val="000E4A7C"/>
    <w:rsid w:val="000E5AB0"/>
    <w:rsid w:val="000F3EFE"/>
    <w:rsid w:val="00103E20"/>
    <w:rsid w:val="00174C1E"/>
    <w:rsid w:val="001807A2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B7013"/>
    <w:rsid w:val="002D09FF"/>
    <w:rsid w:val="002D7611"/>
    <w:rsid w:val="002D76BB"/>
    <w:rsid w:val="002E336A"/>
    <w:rsid w:val="002E552A"/>
    <w:rsid w:val="00304757"/>
    <w:rsid w:val="003206DF"/>
    <w:rsid w:val="00323989"/>
    <w:rsid w:val="003241D1"/>
    <w:rsid w:val="00324247"/>
    <w:rsid w:val="003318BC"/>
    <w:rsid w:val="00367D83"/>
    <w:rsid w:val="00380146"/>
    <w:rsid w:val="003855F1"/>
    <w:rsid w:val="003A2511"/>
    <w:rsid w:val="003B14BC"/>
    <w:rsid w:val="003B1F06"/>
    <w:rsid w:val="003C2987"/>
    <w:rsid w:val="003C6BB4"/>
    <w:rsid w:val="003D6DA3"/>
    <w:rsid w:val="003E37D3"/>
    <w:rsid w:val="003F728C"/>
    <w:rsid w:val="004461D6"/>
    <w:rsid w:val="00460118"/>
    <w:rsid w:val="0046314C"/>
    <w:rsid w:val="00465B87"/>
    <w:rsid w:val="0046787F"/>
    <w:rsid w:val="0048176D"/>
    <w:rsid w:val="004A1D93"/>
    <w:rsid w:val="004C41A7"/>
    <w:rsid w:val="004D3DE5"/>
    <w:rsid w:val="004F787A"/>
    <w:rsid w:val="00501F18"/>
    <w:rsid w:val="0050571C"/>
    <w:rsid w:val="005133D7"/>
    <w:rsid w:val="00541A12"/>
    <w:rsid w:val="005527A4"/>
    <w:rsid w:val="00552CF0"/>
    <w:rsid w:val="005771AD"/>
    <w:rsid w:val="005814FF"/>
    <w:rsid w:val="00581B1F"/>
    <w:rsid w:val="0059663E"/>
    <w:rsid w:val="005D0F4A"/>
    <w:rsid w:val="005D3355"/>
    <w:rsid w:val="005E1013"/>
    <w:rsid w:val="005F011C"/>
    <w:rsid w:val="005F1501"/>
    <w:rsid w:val="0062605C"/>
    <w:rsid w:val="0064246E"/>
    <w:rsid w:val="0064710A"/>
    <w:rsid w:val="00670A67"/>
    <w:rsid w:val="00671183"/>
    <w:rsid w:val="00676BB0"/>
    <w:rsid w:val="00681B25"/>
    <w:rsid w:val="006C1D35"/>
    <w:rsid w:val="006C39BE"/>
    <w:rsid w:val="006C7354"/>
    <w:rsid w:val="00714C68"/>
    <w:rsid w:val="00725A0A"/>
    <w:rsid w:val="007326F6"/>
    <w:rsid w:val="00784FD9"/>
    <w:rsid w:val="007C4BC7"/>
    <w:rsid w:val="00802202"/>
    <w:rsid w:val="00806A39"/>
    <w:rsid w:val="00814615"/>
    <w:rsid w:val="0081627E"/>
    <w:rsid w:val="00875196"/>
    <w:rsid w:val="0088784C"/>
    <w:rsid w:val="008A1293"/>
    <w:rsid w:val="008A386F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E4B4B"/>
    <w:rsid w:val="00A47E2A"/>
    <w:rsid w:val="00A54E68"/>
    <w:rsid w:val="00A935DB"/>
    <w:rsid w:val="00AA3F2E"/>
    <w:rsid w:val="00AA5E39"/>
    <w:rsid w:val="00AA6B40"/>
    <w:rsid w:val="00AE1DE7"/>
    <w:rsid w:val="00AE264C"/>
    <w:rsid w:val="00AF25F9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BF3E53"/>
    <w:rsid w:val="00C33FFF"/>
    <w:rsid w:val="00C3743D"/>
    <w:rsid w:val="00C60545"/>
    <w:rsid w:val="00C60C6A"/>
    <w:rsid w:val="00C71847"/>
    <w:rsid w:val="00C81140"/>
    <w:rsid w:val="00C95F18"/>
    <w:rsid w:val="00CA4A3F"/>
    <w:rsid w:val="00CA5421"/>
    <w:rsid w:val="00CB2395"/>
    <w:rsid w:val="00CB7A50"/>
    <w:rsid w:val="00CD31A5"/>
    <w:rsid w:val="00CE1825"/>
    <w:rsid w:val="00CE5503"/>
    <w:rsid w:val="00CF538C"/>
    <w:rsid w:val="00D0319F"/>
    <w:rsid w:val="00D267B7"/>
    <w:rsid w:val="00D3698C"/>
    <w:rsid w:val="00D405A6"/>
    <w:rsid w:val="00D62341"/>
    <w:rsid w:val="00D64FF9"/>
    <w:rsid w:val="00D805C4"/>
    <w:rsid w:val="00D85619"/>
    <w:rsid w:val="00D94D54"/>
    <w:rsid w:val="00DB38C1"/>
    <w:rsid w:val="00DC63EF"/>
    <w:rsid w:val="00DE0497"/>
    <w:rsid w:val="00DE435B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F66AA"/>
    <w:rsid w:val="00F11EDB"/>
    <w:rsid w:val="00F162EA"/>
    <w:rsid w:val="00F208C0"/>
    <w:rsid w:val="00F266A7"/>
    <w:rsid w:val="00F32118"/>
    <w:rsid w:val="00F55D6F"/>
    <w:rsid w:val="00FA1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4D3DE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34</cp:revision>
  <cp:lastPrinted>2018-02-03T04:50:00Z</cp:lastPrinted>
  <dcterms:created xsi:type="dcterms:W3CDTF">2019-03-18T04:55:00Z</dcterms:created>
  <dcterms:modified xsi:type="dcterms:W3CDTF">2019-11-20T10:12:00Z</dcterms:modified>
</cp:coreProperties>
</file>